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8B3" w:rsidRDefault="00BA28B3" w:rsidP="00BA28B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8B3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5D5BEB" w:rsidRDefault="00BA28B3" w:rsidP="00BA28B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A28B3">
        <w:rPr>
          <w:rFonts w:ascii="Times New Roman" w:hAnsi="Times New Roman" w:cs="Times New Roman"/>
          <w:sz w:val="28"/>
          <w:szCs w:val="28"/>
        </w:rPr>
        <w:t xml:space="preserve">вопросов для </w:t>
      </w:r>
      <w:r w:rsidR="00ED4EE4">
        <w:rPr>
          <w:rFonts w:ascii="Times New Roman" w:hAnsi="Times New Roman" w:cs="Times New Roman"/>
          <w:sz w:val="28"/>
          <w:szCs w:val="28"/>
        </w:rPr>
        <w:t>экзамена</w:t>
      </w:r>
      <w:r w:rsidRPr="00BA28B3">
        <w:rPr>
          <w:rFonts w:ascii="Times New Roman" w:hAnsi="Times New Roman" w:cs="Times New Roman"/>
          <w:sz w:val="28"/>
          <w:szCs w:val="28"/>
        </w:rPr>
        <w:t xml:space="preserve"> по «</w:t>
      </w:r>
      <w:r w:rsidR="003252BA">
        <w:rPr>
          <w:rFonts w:ascii="Times New Roman" w:hAnsi="Times New Roman"/>
          <w:bCs/>
          <w:sz w:val="28"/>
          <w:szCs w:val="28"/>
          <w:lang w:eastAsia="ru-RU"/>
        </w:rPr>
        <w:t>Методология и методы организации психолого-педагогических исследований</w:t>
      </w:r>
      <w:r w:rsidRPr="00BA28B3">
        <w:rPr>
          <w:rFonts w:ascii="Times New Roman" w:hAnsi="Times New Roman" w:cs="Times New Roman"/>
          <w:sz w:val="28"/>
          <w:szCs w:val="28"/>
        </w:rPr>
        <w:t>»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567"/>
        </w:tabs>
        <w:spacing w:line="288" w:lineRule="auto"/>
        <w:ind w:left="567" w:hanging="283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 xml:space="preserve">Методологическая культура – основа </w:t>
      </w:r>
      <w:r>
        <w:rPr>
          <w:rFonts w:ascii="Times New Roman" w:hAnsi="Times New Roman" w:cs="Times New Roman"/>
          <w:sz w:val="28"/>
        </w:rPr>
        <w:t>психолого-</w:t>
      </w:r>
      <w:r w:rsidRPr="00EE21DD">
        <w:rPr>
          <w:rFonts w:ascii="Times New Roman" w:hAnsi="Times New Roman" w:cs="Times New Roman"/>
          <w:sz w:val="28"/>
        </w:rPr>
        <w:t>педагогического исследования.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eastAsia="Times New Roman" w:hAnsi="Times New Roman" w:cs="Times New Roman"/>
          <w:sz w:val="28"/>
          <w:lang w:eastAsia="ru-RU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>Сущность методологии педагогики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и психологии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eastAsia="Times New Roman" w:hAnsi="Times New Roman" w:cs="Times New Roman"/>
          <w:sz w:val="28"/>
          <w:lang w:eastAsia="ru-RU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>Уровни методологического знания и их специфика в педагогике.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eastAsia="Times New Roman" w:hAnsi="Times New Roman" w:cs="Times New Roman"/>
          <w:sz w:val="28"/>
          <w:lang w:eastAsia="ru-RU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>Содержание методологической культуры педагога.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567"/>
        </w:tabs>
        <w:spacing w:line="288" w:lineRule="auto"/>
        <w:ind w:left="567" w:hanging="283"/>
        <w:jc w:val="left"/>
        <w:rPr>
          <w:rFonts w:ascii="Times New Roman" w:eastAsia="Times New Roman" w:hAnsi="Times New Roman" w:cs="Times New Roman"/>
          <w:sz w:val="28"/>
          <w:lang w:eastAsia="ru-RU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Общеметодологический уровень </w:t>
      </w:r>
      <w:r>
        <w:rPr>
          <w:rFonts w:ascii="Times New Roman" w:eastAsia="Times New Roman" w:hAnsi="Times New Roman" w:cs="Times New Roman"/>
          <w:sz w:val="28"/>
          <w:lang w:eastAsia="ru-RU"/>
        </w:rPr>
        <w:t>психолого-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>педагогических исследований</w:t>
      </w:r>
      <w:r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С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>овременные философск</w:t>
      </w:r>
      <w:r>
        <w:rPr>
          <w:rFonts w:ascii="Times New Roman" w:eastAsia="Times New Roman" w:hAnsi="Times New Roman" w:cs="Times New Roman"/>
          <w:sz w:val="28"/>
          <w:lang w:eastAsia="ru-RU"/>
        </w:rPr>
        <w:t>ие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 учения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-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ru-RU"/>
        </w:rPr>
        <w:t>о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>снов</w:t>
      </w:r>
      <w:r>
        <w:rPr>
          <w:rFonts w:ascii="Times New Roman" w:eastAsia="Times New Roman" w:hAnsi="Times New Roman" w:cs="Times New Roman"/>
          <w:sz w:val="28"/>
          <w:lang w:eastAsia="ru-RU"/>
        </w:rPr>
        <w:t>а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первого 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>методологи</w:t>
      </w:r>
      <w:r>
        <w:rPr>
          <w:rFonts w:ascii="Times New Roman" w:eastAsia="Times New Roman" w:hAnsi="Times New Roman" w:cs="Times New Roman"/>
          <w:sz w:val="28"/>
          <w:lang w:eastAsia="ru-RU"/>
        </w:rPr>
        <w:t>ческого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 уровня педагогики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как науки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Сущность системного подхода как общенаучной методологии педагогики. 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Методологические принципы </w:t>
      </w:r>
      <w:r>
        <w:rPr>
          <w:rFonts w:ascii="Times New Roman" w:eastAsia="Times New Roman" w:hAnsi="Times New Roman" w:cs="Times New Roman"/>
          <w:sz w:val="28"/>
          <w:lang w:eastAsia="ru-RU"/>
        </w:rPr>
        <w:t>психолого-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>педагогических исследований.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Методологические основы научного исследования в образовании.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Научное исследование в образовании.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Виды научных исследований в образовании.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Конкретно-научный и технологический уровни методологии образования.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Категориально-понятийный аппарат научного исследования.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Категории, термины и понятия в структуре педагогического знания.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Система научных понятий и образовательная концепция.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 xml:space="preserve">Общая логика и структура </w:t>
      </w:r>
      <w:r>
        <w:rPr>
          <w:rFonts w:ascii="Times New Roman" w:hAnsi="Times New Roman" w:cs="Times New Roman"/>
          <w:sz w:val="28"/>
        </w:rPr>
        <w:t>психолого-</w:t>
      </w:r>
      <w:r w:rsidRPr="00EE21DD">
        <w:rPr>
          <w:rFonts w:ascii="Times New Roman" w:hAnsi="Times New Roman" w:cs="Times New Roman"/>
          <w:sz w:val="28"/>
        </w:rPr>
        <w:t>педагогического исследования.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Логика организации исследования в педагогике. 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sz w:val="28"/>
          <w:lang w:eastAsia="ru-RU"/>
        </w:rPr>
        <w:t>психолого-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>педагогического исследования.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 xml:space="preserve">Моделирование </w:t>
      </w:r>
      <w:r w:rsidRPr="00333B8B">
        <w:rPr>
          <w:rFonts w:ascii="Times New Roman" w:hAnsi="Times New Roman" w:cs="Times New Roman"/>
          <w:sz w:val="28"/>
        </w:rPr>
        <w:t>психолого-педагогического</w:t>
      </w:r>
      <w:r w:rsidRPr="00EE21DD">
        <w:rPr>
          <w:rFonts w:ascii="Times New Roman" w:hAnsi="Times New Roman" w:cs="Times New Roman"/>
          <w:sz w:val="28"/>
        </w:rPr>
        <w:t xml:space="preserve"> исследования.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Классификация методов </w:t>
      </w:r>
      <w:r w:rsidRPr="00333B8B">
        <w:rPr>
          <w:rFonts w:ascii="Times New Roman" w:eastAsia="Times New Roman" w:hAnsi="Times New Roman" w:cs="Times New Roman"/>
          <w:sz w:val="28"/>
          <w:lang w:eastAsia="ru-RU"/>
        </w:rPr>
        <w:t>психолого-педагогического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 исследования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Методы </w:t>
      </w:r>
      <w:r w:rsidRPr="00333B8B">
        <w:rPr>
          <w:rFonts w:ascii="Times New Roman" w:eastAsia="Times New Roman" w:hAnsi="Times New Roman" w:cs="Times New Roman"/>
          <w:sz w:val="28"/>
          <w:lang w:eastAsia="ru-RU"/>
        </w:rPr>
        <w:t>психолого-педагогического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 исследования.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eastAsia="Times New Roman" w:hAnsi="Times New Roman" w:cs="Times New Roman"/>
          <w:sz w:val="28"/>
          <w:lang w:eastAsia="ru-RU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>Теоретические методы исследования.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eastAsia="Times New Roman" w:hAnsi="Times New Roman" w:cs="Times New Roman"/>
          <w:sz w:val="28"/>
          <w:lang w:eastAsia="ru-RU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>Эмпирические методы исследования.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Обработка и интерпретация научных данных.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Результат исследования как научная проблема.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 xml:space="preserve">Измерения в </w:t>
      </w:r>
      <w:r w:rsidRPr="00333B8B">
        <w:rPr>
          <w:rFonts w:ascii="Times New Roman" w:hAnsi="Times New Roman" w:cs="Times New Roman"/>
          <w:sz w:val="28"/>
        </w:rPr>
        <w:t>психолого-педагогическо</w:t>
      </w:r>
      <w:r>
        <w:rPr>
          <w:rFonts w:ascii="Times New Roman" w:hAnsi="Times New Roman" w:cs="Times New Roman"/>
          <w:sz w:val="28"/>
        </w:rPr>
        <w:t>м</w:t>
      </w:r>
      <w:r w:rsidRPr="00EE21DD">
        <w:rPr>
          <w:rFonts w:ascii="Times New Roman" w:hAnsi="Times New Roman" w:cs="Times New Roman"/>
          <w:sz w:val="28"/>
        </w:rPr>
        <w:t xml:space="preserve"> исследовании.</w:t>
      </w:r>
    </w:p>
    <w:p w:rsidR="003252BA" w:rsidRPr="00EE21DD" w:rsidRDefault="003252BA" w:rsidP="003252B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line="288" w:lineRule="auto"/>
        <w:ind w:left="568" w:hanging="284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Визуализация данных и выводов исследования.</w:t>
      </w:r>
    </w:p>
    <w:p w:rsidR="003252BA" w:rsidRDefault="003252BA" w:rsidP="003252BA">
      <w:pPr>
        <w:pStyle w:val="a3"/>
        <w:numPr>
          <w:ilvl w:val="0"/>
          <w:numId w:val="1"/>
        </w:numPr>
        <w:tabs>
          <w:tab w:val="left" w:pos="567"/>
        </w:tabs>
        <w:spacing w:line="288" w:lineRule="auto"/>
        <w:ind w:left="568" w:hanging="284"/>
        <w:jc w:val="left"/>
        <w:rPr>
          <w:rFonts w:ascii="Times New Roman" w:hAnsi="Times New Roman" w:cs="Times New Roman"/>
          <w:sz w:val="28"/>
          <w:szCs w:val="28"/>
        </w:rPr>
      </w:pPr>
      <w:r w:rsidRPr="00EE21DD">
        <w:rPr>
          <w:rFonts w:ascii="Times New Roman" w:hAnsi="Times New Roman" w:cs="Times New Roman"/>
          <w:sz w:val="28"/>
          <w:szCs w:val="28"/>
        </w:rPr>
        <w:t>Научно-теорети</w:t>
      </w:r>
      <w:r>
        <w:rPr>
          <w:rFonts w:ascii="Times New Roman" w:hAnsi="Times New Roman" w:cs="Times New Roman"/>
          <w:sz w:val="28"/>
          <w:szCs w:val="28"/>
        </w:rPr>
        <w:t>ческие основы изучения проблемы</w:t>
      </w:r>
    </w:p>
    <w:p w:rsidR="003252BA" w:rsidRPr="00EE21DD" w:rsidRDefault="003252BA" w:rsidP="003252BA">
      <w:pPr>
        <w:pStyle w:val="a3"/>
        <w:tabs>
          <w:tab w:val="left" w:pos="567"/>
        </w:tabs>
        <w:spacing w:line="288" w:lineRule="auto"/>
        <w:ind w:left="5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EE21DD">
        <w:rPr>
          <w:rFonts w:ascii="Times New Roman" w:hAnsi="Times New Roman" w:cs="Times New Roman"/>
          <w:sz w:val="28"/>
          <w:szCs w:val="28"/>
        </w:rPr>
        <w:t>(из Вашего магистерского исследования).</w:t>
      </w:r>
      <w:bookmarkStart w:id="0" w:name="_GoBack"/>
      <w:bookmarkEnd w:id="0"/>
    </w:p>
    <w:sectPr w:rsidR="003252BA" w:rsidRPr="00EE2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D3018"/>
    <w:multiLevelType w:val="hybridMultilevel"/>
    <w:tmpl w:val="681EB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B3"/>
    <w:rsid w:val="003252BA"/>
    <w:rsid w:val="00403BDF"/>
    <w:rsid w:val="005D5BEB"/>
    <w:rsid w:val="00964971"/>
    <w:rsid w:val="00BA28B3"/>
    <w:rsid w:val="00ED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2A512A-159E-46B2-98ED-F21D13C97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Егорова Елена Ивановна</cp:lastModifiedBy>
  <cp:revision>5</cp:revision>
  <dcterms:created xsi:type="dcterms:W3CDTF">2015-12-10T10:17:00Z</dcterms:created>
  <dcterms:modified xsi:type="dcterms:W3CDTF">2023-09-20T09:12:00Z</dcterms:modified>
</cp:coreProperties>
</file>